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4C89BD" w14:textId="04389C03" w:rsidR="00D73ED9" w:rsidRDefault="00D73ED9" w:rsidP="00095B73">
      <w:pPr>
        <w:jc w:val="right"/>
      </w:pPr>
      <w:r w:rsidRPr="00095B73">
        <w:rPr>
          <w:rFonts w:cs="Times New Roman"/>
        </w:rPr>
        <w:t>KOR.6220.1</w:t>
      </w:r>
      <w:r w:rsidR="000B1382" w:rsidRPr="00095B73">
        <w:rPr>
          <w:rFonts w:cs="Times New Roman"/>
        </w:rPr>
        <w:t>4</w:t>
      </w:r>
      <w:r w:rsidRPr="00095B73">
        <w:rPr>
          <w:rFonts w:cs="Times New Roman"/>
        </w:rPr>
        <w:t>.2022.</w:t>
      </w:r>
      <w:r w:rsidR="00851EC0" w:rsidRPr="00095B73">
        <w:rPr>
          <w:rFonts w:cs="Times New Roman"/>
        </w:rPr>
        <w:t>6</w:t>
      </w:r>
      <w:r w:rsidRPr="00095B73">
        <w:rPr>
          <w:rFonts w:cs="Times New Roman"/>
        </w:rPr>
        <w:tab/>
      </w:r>
      <w:r w:rsidRPr="00095B73">
        <w:rPr>
          <w:rFonts w:cs="Times New Roman"/>
        </w:rPr>
        <w:tab/>
      </w:r>
      <w:r w:rsidRPr="00095B73">
        <w:rPr>
          <w:rFonts w:cs="Times New Roman"/>
        </w:rPr>
        <w:tab/>
      </w:r>
      <w:r w:rsidRPr="00095B73">
        <w:rPr>
          <w:rFonts w:cs="Times New Roman"/>
        </w:rPr>
        <w:tab/>
      </w:r>
      <w:r w:rsidRPr="00095B73">
        <w:rPr>
          <w:rFonts w:cs="Times New Roman"/>
        </w:rPr>
        <w:tab/>
        <w:t xml:space="preserve">        Wręczyca Wielka, dnia </w:t>
      </w:r>
      <w:r w:rsidR="00F874E2">
        <w:rPr>
          <w:rFonts w:cs="Times New Roman"/>
        </w:rPr>
        <w:t>0</w:t>
      </w:r>
      <w:r w:rsidR="00EC48E1">
        <w:rPr>
          <w:rFonts w:cs="Times New Roman"/>
        </w:rPr>
        <w:t>4</w:t>
      </w:r>
      <w:r w:rsidRPr="00095B73">
        <w:rPr>
          <w:rFonts w:cs="Times New Roman"/>
        </w:rPr>
        <w:t>.</w:t>
      </w:r>
      <w:r w:rsidR="00F874E2">
        <w:rPr>
          <w:rFonts w:cs="Times New Roman"/>
        </w:rPr>
        <w:t>10</w:t>
      </w:r>
      <w:r w:rsidRPr="00095B73">
        <w:rPr>
          <w:rFonts w:cs="Times New Roman"/>
        </w:rPr>
        <w:t>.2022 r.</w:t>
      </w:r>
    </w:p>
    <w:p w14:paraId="1D2AAF6D" w14:textId="764CEA61" w:rsidR="00A0276A" w:rsidRDefault="00A0276A" w:rsidP="00095B73">
      <w:pPr>
        <w:jc w:val="center"/>
        <w:rPr>
          <w:b/>
        </w:rPr>
      </w:pPr>
    </w:p>
    <w:p w14:paraId="7FC87974" w14:textId="48E85ED6" w:rsidR="00D73ED9" w:rsidRDefault="00D73ED9" w:rsidP="00095B73">
      <w:pPr>
        <w:jc w:val="center"/>
        <w:rPr>
          <w:b/>
        </w:rPr>
      </w:pPr>
    </w:p>
    <w:p w14:paraId="158B0FC9" w14:textId="77777777" w:rsidR="00D73ED9" w:rsidRDefault="00D73ED9" w:rsidP="00095B73">
      <w:pPr>
        <w:jc w:val="center"/>
        <w:rPr>
          <w:b/>
        </w:rPr>
      </w:pPr>
    </w:p>
    <w:p w14:paraId="0998AE93" w14:textId="77777777" w:rsidR="00A0276A" w:rsidRDefault="00000000" w:rsidP="00095B73">
      <w:pPr>
        <w:jc w:val="center"/>
        <w:rPr>
          <w:b/>
        </w:rPr>
      </w:pPr>
      <w:r>
        <w:rPr>
          <w:b/>
        </w:rPr>
        <w:t>ZAWIADOMIENIE – OBWIESZCZENIE</w:t>
      </w:r>
    </w:p>
    <w:p w14:paraId="416DFAA8" w14:textId="7AAB1FA0" w:rsidR="00A0276A" w:rsidRDefault="00000000" w:rsidP="00095B73">
      <w:pPr>
        <w:jc w:val="center"/>
        <w:rPr>
          <w:b/>
          <w:bCs/>
        </w:rPr>
      </w:pPr>
      <w:r>
        <w:rPr>
          <w:b/>
          <w:bCs/>
        </w:rPr>
        <w:t>o zakończeniu postępowania</w:t>
      </w:r>
    </w:p>
    <w:p w14:paraId="11E9444C" w14:textId="77777777" w:rsidR="003F1495" w:rsidRDefault="003F1495" w:rsidP="00095B73">
      <w:pPr>
        <w:jc w:val="center"/>
        <w:rPr>
          <w:b/>
          <w:bCs/>
        </w:rPr>
      </w:pPr>
    </w:p>
    <w:p w14:paraId="3335D889" w14:textId="541A7780" w:rsidR="00A0276A" w:rsidRDefault="00000000" w:rsidP="00095B73">
      <w:pPr>
        <w:jc w:val="both"/>
        <w:rPr>
          <w:color w:val="000000"/>
        </w:rPr>
      </w:pPr>
      <w:r>
        <w:rPr>
          <w:rFonts w:cs="Times New Roman"/>
        </w:rPr>
        <w:tab/>
        <w:t>Zgodnie z art. 10 § 1,</w:t>
      </w:r>
      <w:r>
        <w:rPr>
          <w:color w:val="000000"/>
        </w:rPr>
        <w:t xml:space="preserve"> art. 49 i art. 81 </w:t>
      </w:r>
      <w:r>
        <w:rPr>
          <w:rFonts w:cs="Times New Roman"/>
        </w:rPr>
        <w:t xml:space="preserve">ustawy z dnia 14 czerwca 1960 roku Kodeks postępowania administracyjnego </w:t>
      </w:r>
      <w:r>
        <w:rPr>
          <w:rFonts w:cs="Times New Roman"/>
          <w:shd w:val="clear" w:color="auto" w:fill="FFFFFF"/>
        </w:rPr>
        <w:t>(Dz. U. z 2021 r. poz. 735</w:t>
      </w:r>
      <w:r w:rsidR="000B1382">
        <w:rPr>
          <w:rFonts w:cs="Times New Roman"/>
          <w:shd w:val="clear" w:color="auto" w:fill="FFFFFF"/>
        </w:rPr>
        <w:t xml:space="preserve"> ze zm.</w:t>
      </w:r>
      <w:r>
        <w:rPr>
          <w:rFonts w:cs="Times New Roman"/>
          <w:shd w:val="clear" w:color="auto" w:fill="FFFFFF"/>
        </w:rPr>
        <w:t xml:space="preserve"> – zwanej dalej </w:t>
      </w:r>
      <w:r w:rsidR="000545BC">
        <w:rPr>
          <w:rFonts w:cs="Times New Roman"/>
          <w:shd w:val="clear" w:color="auto" w:fill="FFFFFF"/>
        </w:rPr>
        <w:t>KPA</w:t>
      </w:r>
      <w:r>
        <w:rPr>
          <w:rFonts w:cs="Times New Roman"/>
          <w:shd w:val="clear" w:color="auto" w:fill="FFFFFF"/>
        </w:rPr>
        <w:t xml:space="preserve">) </w:t>
      </w:r>
      <w:r>
        <w:rPr>
          <w:color w:val="000000"/>
        </w:rPr>
        <w:t xml:space="preserve">oraz art. 74 ust. 3 ustawy z dnia 3 października 2008 r. o udostępnianiu informacji o środowisku </w:t>
      </w:r>
      <w:r w:rsidR="000B1382">
        <w:rPr>
          <w:color w:val="000000"/>
        </w:rPr>
        <w:br/>
      </w:r>
      <w:r>
        <w:rPr>
          <w:color w:val="000000"/>
        </w:rPr>
        <w:t>i jego ochronie, udziale społeczeństwa w ochronie środowiska oraz ocenach oddziaływania na środowisko (Dz. U. z 202</w:t>
      </w:r>
      <w:r w:rsidR="00D73ED9">
        <w:rPr>
          <w:color w:val="000000"/>
        </w:rPr>
        <w:t>2</w:t>
      </w:r>
      <w:r>
        <w:rPr>
          <w:color w:val="000000"/>
        </w:rPr>
        <w:t xml:space="preserve"> r., poz. </w:t>
      </w:r>
      <w:r w:rsidR="00D73ED9">
        <w:rPr>
          <w:color w:val="000000"/>
        </w:rPr>
        <w:t>1079</w:t>
      </w:r>
      <w:r>
        <w:rPr>
          <w:color w:val="000000"/>
        </w:rPr>
        <w:t xml:space="preserve"> ze zm. - zwanej dalej ustawą </w:t>
      </w:r>
      <w:r w:rsidR="000066A3">
        <w:rPr>
          <w:color w:val="000000"/>
        </w:rPr>
        <w:t>OOŚ</w:t>
      </w:r>
      <w:r>
        <w:rPr>
          <w:color w:val="000000"/>
        </w:rPr>
        <w:t xml:space="preserve">) </w:t>
      </w:r>
    </w:p>
    <w:p w14:paraId="1F7A7BE5" w14:textId="77777777" w:rsidR="000545BC" w:rsidRDefault="000545BC" w:rsidP="00095B73">
      <w:pPr>
        <w:jc w:val="center"/>
        <w:rPr>
          <w:b/>
          <w:color w:val="000000"/>
        </w:rPr>
      </w:pPr>
    </w:p>
    <w:p w14:paraId="33C0C54E" w14:textId="7214B541" w:rsidR="00A0276A" w:rsidRDefault="00000000" w:rsidP="00095B7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zawiadamiam strony postępowania, </w:t>
      </w:r>
    </w:p>
    <w:p w14:paraId="56F77A65" w14:textId="1A6DDF07" w:rsidR="00C50FFC" w:rsidRPr="003F1495" w:rsidRDefault="00000000" w:rsidP="00095B73">
      <w:pPr>
        <w:jc w:val="both"/>
        <w:rPr>
          <w:color w:val="000000"/>
        </w:rPr>
      </w:pPr>
      <w:r>
        <w:rPr>
          <w:color w:val="000000"/>
        </w:rPr>
        <w:t xml:space="preserve">że zostało zakończone postępowanie dowodowe w sprawie wydania decyzji                             o  środowiskowych uwarunkowaniach dla przedsięwzięcia </w:t>
      </w:r>
      <w:r>
        <w:rPr>
          <w:rFonts w:cs="Times New Roman"/>
          <w:shd w:val="clear" w:color="auto" w:fill="FFFFFF"/>
        </w:rPr>
        <w:t>polegającego na</w:t>
      </w:r>
      <w:r>
        <w:rPr>
          <w:rFonts w:cs="Times New Roman"/>
          <w:b/>
          <w:bCs/>
          <w:shd w:val="clear" w:color="auto" w:fill="FFFFFF"/>
        </w:rPr>
        <w:t xml:space="preserve"> </w:t>
      </w:r>
      <w:r w:rsidR="00C50FFC" w:rsidRPr="003F1495">
        <w:rPr>
          <w:rFonts w:cs="Times New Roman"/>
        </w:rPr>
        <w:t xml:space="preserve">przebudowie drogi gminnej nr 560036S w miejscowości Kalej ul. Ogrodowa i </w:t>
      </w:r>
      <w:r w:rsidR="00C74310" w:rsidRPr="00DB3800">
        <w:rPr>
          <w:rFonts w:eastAsia="Times New Roman" w:cs="Times New Roman"/>
          <w:color w:val="000000"/>
        </w:rPr>
        <w:t>droga gminna</w:t>
      </w:r>
      <w:r w:rsidR="00C50FFC" w:rsidRPr="003F1495">
        <w:rPr>
          <w:rFonts w:cs="Times New Roman"/>
        </w:rPr>
        <w:t xml:space="preserve"> bez nazwy przebiegające przez sołectwo Wydra</w:t>
      </w:r>
      <w:r w:rsidR="00C50FFC" w:rsidRPr="003F1495">
        <w:rPr>
          <w:color w:val="000000"/>
        </w:rPr>
        <w:t xml:space="preserve">. </w:t>
      </w:r>
    </w:p>
    <w:p w14:paraId="104421FA" w14:textId="77777777" w:rsidR="003F1495" w:rsidRDefault="003F1495" w:rsidP="00095B73">
      <w:pPr>
        <w:jc w:val="both"/>
        <w:rPr>
          <w:color w:val="000000"/>
        </w:rPr>
      </w:pPr>
    </w:p>
    <w:p w14:paraId="03C17BFE" w14:textId="0990BA34" w:rsidR="00A0276A" w:rsidRDefault="00000000" w:rsidP="00F874E2">
      <w:pPr>
        <w:ind w:firstLine="708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Stosownie do przepisu art. 10 § 1 i art. 81 </w:t>
      </w:r>
      <w:r w:rsidR="00403B58">
        <w:rPr>
          <w:color w:val="000000"/>
        </w:rPr>
        <w:t>KPA</w:t>
      </w:r>
      <w:r>
        <w:rPr>
          <w:color w:val="000000"/>
        </w:rPr>
        <w:t xml:space="preserve"> organ administracji publicznej obowiązany jest przed rozpatrzeniem materiału dowodowego i wydaniem decyzji, umożliwić stronom wypowiedzenie się, co do zebranych dowodów i materiałów oraz zgłoszonych żądań. Wypełniając ustawowy obowiązek należytego i wyczerpującego informowania stron uprzejmie przypominam, że wspomniany przepis jest jednocześnie szczególnym uprawnieniem stron z racji ich czynnego udziału w każdym stadium postępowania.</w:t>
      </w:r>
      <w:r>
        <w:rPr>
          <w:rFonts w:ascii="Verdana" w:hAnsi="Verdana"/>
          <w:color w:val="000000"/>
        </w:rPr>
        <w:t xml:space="preserve"> </w:t>
      </w:r>
    </w:p>
    <w:p w14:paraId="30BE74B3" w14:textId="16675387" w:rsidR="00A0276A" w:rsidRDefault="00000000" w:rsidP="00095B73">
      <w:pPr>
        <w:jc w:val="both"/>
      </w:pPr>
      <w:r>
        <w:rPr>
          <w:color w:val="000000"/>
        </w:rPr>
        <w:tab/>
        <w:t xml:space="preserve">W związku z powyższym, zgodnie z art. 73 § 1 </w:t>
      </w:r>
      <w:r w:rsidR="00403B58">
        <w:rPr>
          <w:color w:val="000000"/>
        </w:rPr>
        <w:t>KPA</w:t>
      </w:r>
      <w:r>
        <w:rPr>
          <w:color w:val="000000"/>
        </w:rPr>
        <w:t xml:space="preserve">, informuję, że z materiałami dotyczącymi sprawy można zapoznać się w siedzibie Urzędu Gminy Wręczyca Wielka, </w:t>
      </w:r>
      <w:r w:rsidR="000B1382">
        <w:rPr>
          <w:color w:val="000000"/>
        </w:rPr>
        <w:br/>
      </w:r>
      <w:r>
        <w:rPr>
          <w:color w:val="000000"/>
        </w:rPr>
        <w:t>od poniedziałku do piątku w godzinach pracy Urzędu t.j.: 7</w:t>
      </w:r>
      <w:r w:rsidR="00C50FFC">
        <w:rPr>
          <w:color w:val="000000"/>
          <w:position w:val="2"/>
          <w:vertAlign w:val="superscript"/>
        </w:rPr>
        <w:t>15</w:t>
      </w:r>
      <w:r>
        <w:rPr>
          <w:color w:val="000000"/>
        </w:rPr>
        <w:t xml:space="preserve"> – 15</w:t>
      </w:r>
      <w:r w:rsidR="00C50FFC">
        <w:rPr>
          <w:color w:val="000000"/>
          <w:vertAlign w:val="superscript"/>
        </w:rPr>
        <w:t>15</w:t>
      </w:r>
      <w:r>
        <w:rPr>
          <w:color w:val="000000"/>
          <w:position w:val="24"/>
        </w:rPr>
        <w:t xml:space="preserve"> </w:t>
      </w:r>
      <w:r>
        <w:rPr>
          <w:color w:val="000000"/>
        </w:rPr>
        <w:t>(p</w:t>
      </w:r>
      <w:r w:rsidR="00C50FFC">
        <w:rPr>
          <w:color w:val="000000"/>
        </w:rPr>
        <w:t>o</w:t>
      </w:r>
      <w:r>
        <w:rPr>
          <w:color w:val="000000"/>
        </w:rPr>
        <w:t xml:space="preserve">n. śr. czw. pt.), </w:t>
      </w:r>
      <w:r w:rsidR="00C50FFC">
        <w:rPr>
          <w:color w:val="000000"/>
        </w:rPr>
        <w:br/>
      </w:r>
      <w:r>
        <w:rPr>
          <w:color w:val="000000"/>
        </w:rPr>
        <w:t>8</w:t>
      </w:r>
      <w:r w:rsidR="00C50FFC">
        <w:rPr>
          <w:color w:val="000000"/>
          <w:vertAlign w:val="superscript"/>
        </w:rPr>
        <w:t>00</w:t>
      </w:r>
      <w:r>
        <w:rPr>
          <w:color w:val="000000"/>
        </w:rPr>
        <w:t xml:space="preserve"> – 16</w:t>
      </w:r>
      <w:r w:rsidR="00C50FFC">
        <w:rPr>
          <w:color w:val="000000"/>
          <w:vertAlign w:val="superscript"/>
        </w:rPr>
        <w:t>00</w:t>
      </w:r>
      <w:r>
        <w:rPr>
          <w:color w:val="000000"/>
          <w:position w:val="24"/>
        </w:rPr>
        <w:t xml:space="preserve"> </w:t>
      </w:r>
      <w:r>
        <w:rPr>
          <w:color w:val="000000"/>
        </w:rPr>
        <w:t>(wt),  tel. kont. (34) 377 84 23, oraz zgłosić swoje uwagi w</w:t>
      </w:r>
      <w:r>
        <w:rPr>
          <w:color w:val="000000"/>
          <w:u w:val="single"/>
        </w:rPr>
        <w:t xml:space="preserve"> terminie 7 dni </w:t>
      </w:r>
      <w:r>
        <w:rPr>
          <w:color w:val="000000"/>
        </w:rPr>
        <w:t>od daty doręczenia niniejszego zawiadomienia</w:t>
      </w:r>
      <w:r>
        <w:rPr>
          <w:rFonts w:ascii="Verdana" w:hAnsi="Verdana"/>
          <w:color w:val="000000"/>
          <w:sz w:val="19"/>
        </w:rPr>
        <w:t xml:space="preserve">. </w:t>
      </w:r>
      <w:r>
        <w:rPr>
          <w:color w:val="000000"/>
        </w:rPr>
        <w:t>Ponadto informuj</w:t>
      </w:r>
      <w:r>
        <w:t>ę, że:</w:t>
      </w:r>
    </w:p>
    <w:p w14:paraId="79DB9586" w14:textId="62D8C6C6" w:rsidR="00C50FFC" w:rsidRPr="00C50FFC" w:rsidRDefault="00C50FFC" w:rsidP="00095B73">
      <w:pPr>
        <w:pStyle w:val="Akapitzlist"/>
        <w:numPr>
          <w:ilvl w:val="0"/>
          <w:numId w:val="1"/>
        </w:numPr>
        <w:ind w:left="284" w:hanging="284"/>
        <w:jc w:val="both"/>
        <w:rPr>
          <w:color w:val="000000"/>
        </w:rPr>
      </w:pPr>
      <w:r w:rsidRPr="00C50FFC">
        <w:rPr>
          <w:color w:val="000000"/>
        </w:rPr>
        <w:t xml:space="preserve">Regionalny Dyrektor Ochrony Środowiska w Katowicach postanowieniem z dnia </w:t>
      </w:r>
      <w:r w:rsidRPr="00C50FFC">
        <w:rPr>
          <w:color w:val="000000"/>
        </w:rPr>
        <w:br/>
        <w:t xml:space="preserve">01.07.2022 r., znak: WOOŚ.4220.368.2022.KMJ.1 wyraził opinię o braku konieczności przeprowadzenia oceny oddziaływania na środowisko dla przedsięwzięcia stanowiącego przedmiot wniosku. Jednocześnie określając warunki, które należy uwzględnić w decyzji o środowiskowych uwarunkowaniach, tj. wycinkę drzew i krzewów kolidujących z realizacją planowanego przedsięwzięcia przeprowadzić poza okresem lęgowym ptaków, przypadającym w terminie od 1 marca do 15 października, oraz </w:t>
      </w:r>
      <w:r w:rsidR="00403B58">
        <w:rPr>
          <w:color w:val="000000"/>
        </w:rPr>
        <w:t xml:space="preserve">sposób w jaki </w:t>
      </w:r>
      <w:r w:rsidR="00403B58" w:rsidRPr="00C50FFC">
        <w:rPr>
          <w:color w:val="000000"/>
        </w:rPr>
        <w:t xml:space="preserve">należy zabezpieczyć przed uszkodzeniami mechanicznymi lub chemicznymi </w:t>
      </w:r>
      <w:r w:rsidRPr="00C50FFC">
        <w:rPr>
          <w:color w:val="000000"/>
        </w:rPr>
        <w:t>drzewa znajdujące się w obrębie inwestycji, nieprzeznaczone do wycinki</w:t>
      </w:r>
      <w:r w:rsidR="00403B58">
        <w:rPr>
          <w:color w:val="000000"/>
        </w:rPr>
        <w:t>.</w:t>
      </w:r>
    </w:p>
    <w:p w14:paraId="52DB6706" w14:textId="77777777" w:rsidR="00C50FFC" w:rsidRPr="00F92FEB" w:rsidRDefault="00C50FFC" w:rsidP="00095B73">
      <w:pPr>
        <w:pStyle w:val="Akapitzlist"/>
        <w:numPr>
          <w:ilvl w:val="0"/>
          <w:numId w:val="1"/>
        </w:numPr>
        <w:ind w:left="284" w:hanging="284"/>
        <w:jc w:val="both"/>
        <w:rPr>
          <w:color w:val="000000"/>
        </w:rPr>
      </w:pPr>
      <w:r w:rsidRPr="00C50FFC">
        <w:rPr>
          <w:color w:val="000000"/>
        </w:rPr>
        <w:t xml:space="preserve">Państwowy Powiatowy Inspektor Sanitarny w Kłobucku opinią sanitarną z dnia 04.07.2022 r., znak: ONS-NZ/9022.3.14.2022 wyraził opinię o braku potrzeby przeprowadzenia oceny oddziaływania na środowisko przed wydaniem decyzji o </w:t>
      </w:r>
      <w:r w:rsidRPr="00F92FEB">
        <w:rPr>
          <w:color w:val="000000"/>
        </w:rPr>
        <w:t xml:space="preserve">środowiskowych uwarunkowaniach dla przedmiotowego przedsięwzięcia. </w:t>
      </w:r>
    </w:p>
    <w:p w14:paraId="70511D0A" w14:textId="18384120" w:rsidR="00A0276A" w:rsidRPr="006B37D4" w:rsidRDefault="00000000" w:rsidP="00095B73">
      <w:pPr>
        <w:pStyle w:val="Akapitzlist"/>
        <w:numPr>
          <w:ilvl w:val="0"/>
          <w:numId w:val="1"/>
        </w:numPr>
        <w:ind w:left="284" w:hanging="284"/>
        <w:jc w:val="both"/>
      </w:pPr>
      <w:bookmarkStart w:id="0" w:name="_Hlk115424838"/>
      <w:r w:rsidRPr="00F92FEB">
        <w:rPr>
          <w:color w:val="000000"/>
        </w:rPr>
        <w:t>Dyrektor Zarządu Zlewni</w:t>
      </w:r>
      <w:r w:rsidR="000B1382" w:rsidRPr="00F92FEB">
        <w:rPr>
          <w:color w:val="000000"/>
        </w:rPr>
        <w:t xml:space="preserve"> Wód Polskich</w:t>
      </w:r>
      <w:r w:rsidRPr="00F92FEB">
        <w:rPr>
          <w:color w:val="000000"/>
        </w:rPr>
        <w:t xml:space="preserve"> w Sieradzu pismem z dnia 2</w:t>
      </w:r>
      <w:r w:rsidR="000B1382" w:rsidRPr="00F92FEB">
        <w:rPr>
          <w:color w:val="000000"/>
        </w:rPr>
        <w:t>6</w:t>
      </w:r>
      <w:r w:rsidRPr="00F92FEB">
        <w:rPr>
          <w:color w:val="000000"/>
        </w:rPr>
        <w:t>.0</w:t>
      </w:r>
      <w:r w:rsidR="000B1382" w:rsidRPr="00F92FEB">
        <w:rPr>
          <w:color w:val="000000"/>
        </w:rPr>
        <w:t>9</w:t>
      </w:r>
      <w:r w:rsidRPr="00F92FEB">
        <w:rPr>
          <w:color w:val="000000"/>
        </w:rPr>
        <w:t>.2021 r. znak: PO.ZZŚ.5.435.</w:t>
      </w:r>
      <w:r w:rsidR="000B1382" w:rsidRPr="00F92FEB">
        <w:rPr>
          <w:color w:val="000000"/>
        </w:rPr>
        <w:t>321</w:t>
      </w:r>
      <w:r w:rsidRPr="00F92FEB">
        <w:rPr>
          <w:color w:val="000000"/>
        </w:rPr>
        <w:t>.202</w:t>
      </w:r>
      <w:r w:rsidR="000B1382" w:rsidRPr="00F92FEB">
        <w:rPr>
          <w:color w:val="000000"/>
        </w:rPr>
        <w:t>2</w:t>
      </w:r>
      <w:r w:rsidRPr="00F92FEB">
        <w:rPr>
          <w:color w:val="000000"/>
        </w:rPr>
        <w:t>.</w:t>
      </w:r>
      <w:r w:rsidR="000B1382" w:rsidRPr="00F92FEB">
        <w:rPr>
          <w:color w:val="000000"/>
        </w:rPr>
        <w:t>AC</w:t>
      </w:r>
      <w:r w:rsidRPr="00F92FEB">
        <w:rPr>
          <w:color w:val="000000"/>
        </w:rPr>
        <w:t xml:space="preserve"> wyraziły opinię, że dla przedmiotowego przedsięwzięcia nie istnieje konieczność przeprowadzenia oceny oddziaływania na środowisko.</w:t>
      </w:r>
      <w:r w:rsidR="000B1382" w:rsidRPr="00F92FEB">
        <w:rPr>
          <w:color w:val="000000"/>
        </w:rPr>
        <w:t xml:space="preserve"> </w:t>
      </w:r>
      <w:r w:rsidR="006B37D4" w:rsidRPr="00F92FEB">
        <w:rPr>
          <w:color w:val="000000"/>
        </w:rPr>
        <w:t>Jednocześnie</w:t>
      </w:r>
      <w:r w:rsidR="006B37D4" w:rsidRPr="00C50FFC">
        <w:rPr>
          <w:color w:val="000000"/>
        </w:rPr>
        <w:t xml:space="preserve"> określając </w:t>
      </w:r>
      <w:bookmarkStart w:id="1" w:name="_Hlk115424286"/>
      <w:r w:rsidR="006B37D4" w:rsidRPr="00C50FFC">
        <w:rPr>
          <w:color w:val="000000"/>
        </w:rPr>
        <w:t>warunki</w:t>
      </w:r>
      <w:r w:rsidR="006B37D4">
        <w:rPr>
          <w:color w:val="000000"/>
        </w:rPr>
        <w:t xml:space="preserve"> i wymagania</w:t>
      </w:r>
      <w:r w:rsidR="006B37D4" w:rsidRPr="00C50FFC">
        <w:rPr>
          <w:color w:val="000000"/>
        </w:rPr>
        <w:t>, które należy uwzględnić w decyzji o środowiskowych uwarunkowaniach, tj.</w:t>
      </w:r>
    </w:p>
    <w:p w14:paraId="4A3567E7" w14:textId="6A8C0F5F" w:rsidR="00D81271" w:rsidRPr="00085A0B" w:rsidRDefault="00D81271" w:rsidP="00095B73">
      <w:pPr>
        <w:pStyle w:val="Akapitzlist"/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textAlignment w:val="auto"/>
        <w:rPr>
          <w:rFonts w:eastAsia="SimSun" w:cs="Times New Roman"/>
          <w:color w:val="auto"/>
          <w:lang w:bidi="ar-SA"/>
        </w:rPr>
      </w:pPr>
      <w:r w:rsidRPr="00085A0B">
        <w:rPr>
          <w:rFonts w:eastAsia="SimSun" w:cs="Times New Roman"/>
          <w:color w:val="auto"/>
          <w:lang w:bidi="ar-SA"/>
        </w:rPr>
        <w:t>zaplecze techniczne, miejsca magazynowania materiałów budowlanych i odpadów oraz miejsca</w:t>
      </w:r>
      <w:r w:rsidR="00417626" w:rsidRPr="00085A0B">
        <w:rPr>
          <w:rFonts w:eastAsia="SimSun" w:cs="Times New Roman"/>
          <w:color w:val="auto"/>
          <w:lang w:bidi="ar-SA"/>
        </w:rPr>
        <w:t xml:space="preserve"> </w:t>
      </w:r>
      <w:r w:rsidRPr="00085A0B">
        <w:rPr>
          <w:rFonts w:eastAsia="SimSun" w:cs="Times New Roman"/>
          <w:color w:val="auto"/>
          <w:lang w:bidi="ar-SA"/>
        </w:rPr>
        <w:t>postoju maszyn budowlanych i sprzętu transportowego zorganizować na terenie</w:t>
      </w:r>
      <w:r w:rsidR="00417626" w:rsidRPr="00085A0B">
        <w:rPr>
          <w:rFonts w:eastAsia="SimSun" w:cs="Times New Roman"/>
          <w:color w:val="auto"/>
          <w:lang w:bidi="ar-SA"/>
        </w:rPr>
        <w:t xml:space="preserve"> </w:t>
      </w:r>
      <w:r w:rsidRPr="00085A0B">
        <w:rPr>
          <w:rFonts w:eastAsia="SimSun" w:cs="Times New Roman"/>
          <w:color w:val="auto"/>
          <w:lang w:bidi="ar-SA"/>
        </w:rPr>
        <w:t>utwardzonym, w sposób zabezpieczający przed przedostawaniem się zanieczyszczeń do środowiska</w:t>
      </w:r>
      <w:r w:rsidR="00417626" w:rsidRPr="00085A0B">
        <w:rPr>
          <w:rFonts w:eastAsia="SimSun" w:cs="Times New Roman"/>
          <w:color w:val="auto"/>
          <w:lang w:bidi="ar-SA"/>
        </w:rPr>
        <w:t xml:space="preserve"> </w:t>
      </w:r>
      <w:r w:rsidRPr="00085A0B">
        <w:rPr>
          <w:rFonts w:eastAsia="SimSun" w:cs="Times New Roman"/>
          <w:color w:val="auto"/>
          <w:lang w:bidi="ar-SA"/>
        </w:rPr>
        <w:t>wodno - gruntowego;</w:t>
      </w:r>
    </w:p>
    <w:p w14:paraId="120DB283" w14:textId="27C6E410" w:rsidR="00D81271" w:rsidRPr="00085A0B" w:rsidRDefault="00D81271" w:rsidP="00095B73">
      <w:pPr>
        <w:pStyle w:val="Akapitzlist"/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textAlignment w:val="auto"/>
        <w:rPr>
          <w:rFonts w:eastAsia="SimSun" w:cs="Times New Roman"/>
          <w:color w:val="auto"/>
          <w:lang w:bidi="ar-SA"/>
        </w:rPr>
      </w:pPr>
      <w:r w:rsidRPr="00085A0B">
        <w:rPr>
          <w:rFonts w:eastAsia="SimSun" w:cs="Times New Roman"/>
          <w:color w:val="auto"/>
          <w:lang w:bidi="ar-SA"/>
        </w:rPr>
        <w:t>teren budowy wyposażyć w sorbenty, w celu neutralizacji ewentualnych rozlewów</w:t>
      </w:r>
      <w:r w:rsidR="00417626" w:rsidRPr="00085A0B">
        <w:rPr>
          <w:rFonts w:eastAsia="SimSun" w:cs="Times New Roman"/>
          <w:color w:val="auto"/>
          <w:lang w:bidi="ar-SA"/>
        </w:rPr>
        <w:t xml:space="preserve"> </w:t>
      </w:r>
      <w:r w:rsidRPr="00085A0B">
        <w:rPr>
          <w:rFonts w:eastAsia="SimSun" w:cs="Times New Roman"/>
          <w:color w:val="auto"/>
          <w:lang w:bidi="ar-SA"/>
        </w:rPr>
        <w:t>i wycieków paliw i innych substancji płynnych;</w:t>
      </w:r>
    </w:p>
    <w:p w14:paraId="25F6E030" w14:textId="2B3EEBCF" w:rsidR="00D81271" w:rsidRPr="00085A0B" w:rsidRDefault="00D81271" w:rsidP="00095B73">
      <w:pPr>
        <w:pStyle w:val="Akapitzlist"/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textAlignment w:val="auto"/>
        <w:rPr>
          <w:rFonts w:eastAsia="SimSun" w:cs="Times New Roman"/>
          <w:color w:val="auto"/>
          <w:lang w:bidi="ar-SA"/>
        </w:rPr>
      </w:pPr>
      <w:r w:rsidRPr="00085A0B">
        <w:rPr>
          <w:rFonts w:eastAsia="SimSun" w:cs="Times New Roman"/>
          <w:color w:val="auto"/>
          <w:lang w:bidi="ar-SA"/>
        </w:rPr>
        <w:lastRenderedPageBreak/>
        <w:t>w czasie prowadzenia robót budowlanych prowadzić stały monitoring stanu technicznego</w:t>
      </w:r>
      <w:r w:rsidR="00417626" w:rsidRPr="00085A0B">
        <w:rPr>
          <w:rFonts w:eastAsia="SimSun" w:cs="Times New Roman"/>
          <w:color w:val="auto"/>
          <w:lang w:bidi="ar-SA"/>
        </w:rPr>
        <w:t xml:space="preserve"> </w:t>
      </w:r>
      <w:r w:rsidRPr="00085A0B">
        <w:rPr>
          <w:rFonts w:eastAsia="SimSun" w:cs="Times New Roman"/>
          <w:color w:val="auto"/>
          <w:lang w:bidi="ar-SA"/>
        </w:rPr>
        <w:t>sprzętu budowlanego i transportowego oraz przypadków wystąpienia zanieczyszczenia gruntu</w:t>
      </w:r>
      <w:r w:rsidR="00417626" w:rsidRPr="00085A0B">
        <w:rPr>
          <w:rFonts w:eastAsia="SimSun" w:cs="Times New Roman"/>
          <w:color w:val="auto"/>
          <w:lang w:bidi="ar-SA"/>
        </w:rPr>
        <w:t xml:space="preserve"> </w:t>
      </w:r>
      <w:r w:rsidRPr="00085A0B">
        <w:rPr>
          <w:rFonts w:eastAsia="SimSun" w:cs="Times New Roman"/>
          <w:color w:val="auto"/>
          <w:lang w:bidi="ar-SA"/>
        </w:rPr>
        <w:t>i neutralizację miejsc mogących powodować ewentualnie zagrożenia dla środowiska gruntowo -wodnego;</w:t>
      </w:r>
    </w:p>
    <w:p w14:paraId="1ACA7067" w14:textId="43ADE061" w:rsidR="00D81271" w:rsidRPr="00085A0B" w:rsidRDefault="00D81271" w:rsidP="00095B73">
      <w:pPr>
        <w:pStyle w:val="Akapitzlist"/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textAlignment w:val="auto"/>
        <w:rPr>
          <w:rFonts w:eastAsia="SimSun" w:cs="Times New Roman"/>
          <w:color w:val="auto"/>
          <w:lang w:bidi="ar-SA"/>
        </w:rPr>
      </w:pPr>
      <w:r w:rsidRPr="00085A0B">
        <w:rPr>
          <w:rFonts w:eastAsia="SimSun" w:cs="Times New Roman"/>
          <w:color w:val="auto"/>
          <w:lang w:bidi="ar-SA"/>
        </w:rPr>
        <w:t>w przypadku przedostania się zanieczyszczeń do gruntu lub wód bezzwłocznie podjąć działania</w:t>
      </w:r>
      <w:r w:rsidR="00417626" w:rsidRPr="00085A0B">
        <w:rPr>
          <w:rFonts w:eastAsia="SimSun" w:cs="Times New Roman"/>
          <w:color w:val="auto"/>
          <w:lang w:bidi="ar-SA"/>
        </w:rPr>
        <w:t xml:space="preserve"> </w:t>
      </w:r>
      <w:r w:rsidRPr="00085A0B">
        <w:rPr>
          <w:rFonts w:eastAsia="SimSun" w:cs="Times New Roman"/>
          <w:color w:val="auto"/>
          <w:lang w:bidi="ar-SA"/>
        </w:rPr>
        <w:t>zmierzające do usunięcia skutków i przyczyn awarii;</w:t>
      </w:r>
    </w:p>
    <w:p w14:paraId="6D47F5F1" w14:textId="76BEA34F" w:rsidR="00D81271" w:rsidRPr="00085A0B" w:rsidRDefault="00D81271" w:rsidP="00095B73">
      <w:pPr>
        <w:pStyle w:val="Akapitzlist"/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textAlignment w:val="auto"/>
        <w:rPr>
          <w:rFonts w:eastAsia="SimSun" w:cs="Times New Roman"/>
          <w:color w:val="auto"/>
          <w:lang w:bidi="ar-SA"/>
        </w:rPr>
      </w:pPr>
      <w:r w:rsidRPr="00085A0B">
        <w:rPr>
          <w:rFonts w:eastAsia="SimSun" w:cs="Times New Roman"/>
          <w:color w:val="auto"/>
          <w:lang w:bidi="ar-SA"/>
        </w:rPr>
        <w:t>koryto cieku na czas prowadzenia robót zabezpieczyć w taki sposób, aby nie przedostawały się</w:t>
      </w:r>
      <w:r w:rsidR="00417626" w:rsidRPr="00085A0B">
        <w:rPr>
          <w:rFonts w:eastAsia="SimSun" w:cs="Times New Roman"/>
          <w:color w:val="auto"/>
          <w:lang w:bidi="ar-SA"/>
        </w:rPr>
        <w:t xml:space="preserve"> </w:t>
      </w:r>
      <w:r w:rsidRPr="00085A0B">
        <w:rPr>
          <w:rFonts w:eastAsia="SimSun" w:cs="Times New Roman"/>
          <w:color w:val="auto"/>
          <w:lang w:bidi="ar-SA"/>
        </w:rPr>
        <w:t>do niego zanieczyszczenia i gruz z prowadzonych prac budowlanych. W przypadku przedostania się</w:t>
      </w:r>
      <w:r w:rsidR="00417626" w:rsidRPr="00085A0B">
        <w:rPr>
          <w:rFonts w:eastAsia="SimSun" w:cs="Times New Roman"/>
          <w:color w:val="auto"/>
          <w:lang w:bidi="ar-SA"/>
        </w:rPr>
        <w:t xml:space="preserve"> </w:t>
      </w:r>
      <w:r w:rsidRPr="00085A0B">
        <w:rPr>
          <w:rFonts w:eastAsia="SimSun" w:cs="Times New Roman"/>
          <w:color w:val="auto"/>
          <w:lang w:bidi="ar-SA"/>
        </w:rPr>
        <w:t>do koryta cieku materiałów z budowy, natychmiast oczyścić koryto cieku w celu zapewnienia</w:t>
      </w:r>
      <w:r w:rsidR="00417626" w:rsidRPr="00085A0B">
        <w:rPr>
          <w:rFonts w:eastAsia="SimSun" w:cs="Times New Roman"/>
          <w:color w:val="auto"/>
          <w:lang w:bidi="ar-SA"/>
        </w:rPr>
        <w:t xml:space="preserve"> </w:t>
      </w:r>
      <w:r w:rsidRPr="00085A0B">
        <w:rPr>
          <w:rFonts w:eastAsia="SimSun" w:cs="Times New Roman"/>
          <w:color w:val="auto"/>
          <w:lang w:bidi="ar-SA"/>
        </w:rPr>
        <w:t>swobodnego przepływu wód;</w:t>
      </w:r>
    </w:p>
    <w:p w14:paraId="7C77B6A3" w14:textId="74178C7E" w:rsidR="00D81271" w:rsidRPr="00085A0B" w:rsidRDefault="00D81271" w:rsidP="00095B73">
      <w:pPr>
        <w:pStyle w:val="Akapitzlist"/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textAlignment w:val="auto"/>
        <w:rPr>
          <w:rFonts w:cs="Times New Roman"/>
        </w:rPr>
      </w:pPr>
      <w:r w:rsidRPr="00085A0B">
        <w:rPr>
          <w:rFonts w:eastAsia="SimSun" w:cs="Times New Roman"/>
          <w:color w:val="auto"/>
          <w:lang w:bidi="ar-SA"/>
        </w:rPr>
        <w:t>w czasie realizacji przedsięwzięcia nie składować w obrębie koryta cieku materiałów i substancji</w:t>
      </w:r>
      <w:r w:rsidR="00417626" w:rsidRPr="00085A0B">
        <w:rPr>
          <w:rFonts w:eastAsia="SimSun" w:cs="Times New Roman"/>
          <w:color w:val="auto"/>
          <w:lang w:bidi="ar-SA"/>
        </w:rPr>
        <w:t xml:space="preserve"> </w:t>
      </w:r>
      <w:r w:rsidRPr="00085A0B">
        <w:rPr>
          <w:rFonts w:eastAsia="SimSun" w:cs="Times New Roman"/>
          <w:color w:val="auto"/>
          <w:lang w:bidi="ar-SA"/>
        </w:rPr>
        <w:t>chemicznych niezbędnych do realizacji zamierzenia, dla których z Karty Charakterystyki wynika, że przedostanie się do środowiska jest szkodliwe dla organizmów żywych i powoduje długotrwałe</w:t>
      </w:r>
      <w:r w:rsidR="00417626" w:rsidRPr="00085A0B">
        <w:rPr>
          <w:rFonts w:eastAsia="SimSun" w:cs="Times New Roman"/>
          <w:color w:val="auto"/>
          <w:lang w:bidi="ar-SA"/>
        </w:rPr>
        <w:t xml:space="preserve"> </w:t>
      </w:r>
      <w:r w:rsidRPr="00085A0B">
        <w:rPr>
          <w:rFonts w:eastAsia="SimSun" w:cs="Times New Roman"/>
          <w:color w:val="auto"/>
          <w:lang w:bidi="ar-SA"/>
        </w:rPr>
        <w:t>negatywne skutki.</w:t>
      </w:r>
    </w:p>
    <w:bookmarkEnd w:id="0"/>
    <w:bookmarkEnd w:id="1"/>
    <w:p w14:paraId="285EDA5B" w14:textId="77777777" w:rsidR="00095B73" w:rsidRDefault="00095B73" w:rsidP="00095B73">
      <w:pPr>
        <w:ind w:firstLine="709"/>
        <w:jc w:val="both"/>
        <w:rPr>
          <w:rStyle w:val="Mocnowyrniony"/>
          <w:b w:val="0"/>
          <w:bCs w:val="0"/>
        </w:rPr>
      </w:pPr>
    </w:p>
    <w:p w14:paraId="060E4433" w14:textId="1BBFCE6D" w:rsidR="000545BC" w:rsidRPr="000545BC" w:rsidRDefault="000545BC" w:rsidP="00095B73">
      <w:pPr>
        <w:ind w:firstLine="709"/>
        <w:jc w:val="both"/>
        <w:rPr>
          <w:rStyle w:val="Mocnowyrniony"/>
          <w:b w:val="0"/>
          <w:bCs w:val="0"/>
        </w:rPr>
      </w:pPr>
      <w:r w:rsidRPr="000545BC">
        <w:rPr>
          <w:rStyle w:val="Mocnowyrniony"/>
          <w:b w:val="0"/>
          <w:bCs w:val="0"/>
        </w:rPr>
        <w:t xml:space="preserve">Ponieważ w powyższej sprawie liczba stron postępowania przekracza 10, zgodnie z art. 74 ust. 3 ustawy </w:t>
      </w:r>
      <w:r w:rsidR="00403B58">
        <w:rPr>
          <w:rStyle w:val="Mocnowyrniony"/>
          <w:b w:val="0"/>
          <w:bCs w:val="0"/>
        </w:rPr>
        <w:t>OOŚ</w:t>
      </w:r>
      <w:r w:rsidRPr="000545BC">
        <w:rPr>
          <w:rStyle w:val="Mocnowyrniony"/>
          <w:b w:val="0"/>
          <w:bCs w:val="0"/>
        </w:rPr>
        <w:t xml:space="preserve">, stosuje się przepisy art. 49 </w:t>
      </w:r>
      <w:r w:rsidR="00403B58">
        <w:rPr>
          <w:rStyle w:val="Mocnowyrniony"/>
          <w:b w:val="0"/>
          <w:bCs w:val="0"/>
        </w:rPr>
        <w:t>KPA.</w:t>
      </w:r>
    </w:p>
    <w:p w14:paraId="6C5B0422" w14:textId="7F3FF192" w:rsidR="000545BC" w:rsidRPr="000545BC" w:rsidRDefault="000545BC" w:rsidP="00095B73">
      <w:pPr>
        <w:jc w:val="both"/>
        <w:rPr>
          <w:rFonts w:cs="Times New Roman"/>
        </w:rPr>
      </w:pPr>
      <w:r w:rsidRPr="000545BC">
        <w:rPr>
          <w:rStyle w:val="Mocnowyrniony"/>
          <w:b w:val="0"/>
          <w:bCs w:val="0"/>
        </w:rPr>
        <w:t>Niniejsze obwieszczenie zostaje podane do publicznej wiadomości przez umieszczenie w BIP</w:t>
      </w:r>
      <w:r w:rsidR="00FC2B2D">
        <w:rPr>
          <w:rStyle w:val="Mocnowyrniony"/>
          <w:b w:val="0"/>
          <w:bCs w:val="0"/>
        </w:rPr>
        <w:t xml:space="preserve"> </w:t>
      </w:r>
      <w:hyperlink r:id="rId5" w:history="1">
        <w:r w:rsidR="007A215F" w:rsidRPr="00EA1604">
          <w:rPr>
            <w:rStyle w:val="Hipercze"/>
          </w:rPr>
          <w:t>https://www.bip.wreczyca-wielka.akcessnet.net/index.php?idg=4&amp;id=550&amp;x=64&amp;y=6</w:t>
        </w:r>
      </w:hyperlink>
      <w:r w:rsidR="007A215F" w:rsidRPr="007A215F">
        <w:rPr>
          <w:rStyle w:val="Mocnowyrniony"/>
          <w:b w:val="0"/>
          <w:bCs w:val="0"/>
        </w:rPr>
        <w:t xml:space="preserve"> </w:t>
      </w:r>
      <w:r w:rsidRPr="000545BC">
        <w:rPr>
          <w:rStyle w:val="Mocnowyrniony"/>
          <w:b w:val="0"/>
          <w:bCs w:val="0"/>
        </w:rPr>
        <w:t>oraz przez wywieszenie na tablicach ogłoszeń Urzędu Gminy Wręczyca Wielka. Zawiadomienie uważa się za dokonane po upływie 14 dni od dnia, w którym nastąpiło publiczne obwieszczenie</w:t>
      </w:r>
      <w:r w:rsidRPr="000545BC">
        <w:rPr>
          <w:rFonts w:cs="Times New Roman"/>
        </w:rPr>
        <w:t>.</w:t>
      </w:r>
    </w:p>
    <w:p w14:paraId="51371039" w14:textId="77777777" w:rsidR="00A0276A" w:rsidRPr="000545BC" w:rsidRDefault="00A0276A" w:rsidP="00095B73">
      <w:pPr>
        <w:jc w:val="both"/>
      </w:pPr>
    </w:p>
    <w:p w14:paraId="487645C8" w14:textId="77777777" w:rsidR="00A0276A" w:rsidRPr="000545BC" w:rsidRDefault="00A0276A" w:rsidP="00095B73">
      <w:pPr>
        <w:pStyle w:val="Zawartotabeli"/>
        <w:jc w:val="both"/>
      </w:pPr>
    </w:p>
    <w:p w14:paraId="1B474AE6" w14:textId="30B2759B" w:rsidR="00A0276A" w:rsidRDefault="00A0276A" w:rsidP="00095B73">
      <w:pPr>
        <w:pStyle w:val="Zawartotabeli"/>
        <w:jc w:val="both"/>
      </w:pPr>
    </w:p>
    <w:p w14:paraId="49569778" w14:textId="19FDC078" w:rsidR="00F874E2" w:rsidRDefault="00F874E2" w:rsidP="00095B73">
      <w:pPr>
        <w:pStyle w:val="Zawartotabeli"/>
        <w:jc w:val="both"/>
      </w:pPr>
    </w:p>
    <w:p w14:paraId="36CD8852" w14:textId="05F38BA2" w:rsidR="00F874E2" w:rsidRDefault="00F874E2" w:rsidP="00095B73">
      <w:pPr>
        <w:pStyle w:val="Zawartotabeli"/>
        <w:jc w:val="both"/>
      </w:pPr>
    </w:p>
    <w:p w14:paraId="6B407128" w14:textId="22420B49" w:rsidR="00F874E2" w:rsidRDefault="00F874E2" w:rsidP="00095B73">
      <w:pPr>
        <w:pStyle w:val="Zawartotabeli"/>
        <w:jc w:val="both"/>
      </w:pPr>
    </w:p>
    <w:p w14:paraId="5AB7BDD1" w14:textId="55F9F402" w:rsidR="00F874E2" w:rsidRDefault="00F874E2" w:rsidP="00095B73">
      <w:pPr>
        <w:pStyle w:val="Zawartotabeli"/>
        <w:jc w:val="both"/>
      </w:pPr>
    </w:p>
    <w:p w14:paraId="7112DEF2" w14:textId="7BFFCB2B" w:rsidR="00F874E2" w:rsidRDefault="00F874E2" w:rsidP="00095B73">
      <w:pPr>
        <w:pStyle w:val="Zawartotabeli"/>
        <w:jc w:val="both"/>
      </w:pPr>
    </w:p>
    <w:p w14:paraId="1F222822" w14:textId="7C6A6F66" w:rsidR="00F874E2" w:rsidRDefault="00F874E2" w:rsidP="00095B73">
      <w:pPr>
        <w:pStyle w:val="Zawartotabeli"/>
        <w:jc w:val="both"/>
      </w:pPr>
    </w:p>
    <w:p w14:paraId="6B42A6E5" w14:textId="77777777" w:rsidR="00F874E2" w:rsidRDefault="00F874E2" w:rsidP="00095B73">
      <w:pPr>
        <w:pStyle w:val="Zawartotabeli"/>
        <w:jc w:val="both"/>
      </w:pPr>
    </w:p>
    <w:p w14:paraId="19112755" w14:textId="77777777" w:rsidR="00A0276A" w:rsidRDefault="00A0276A" w:rsidP="00095B73">
      <w:pPr>
        <w:pStyle w:val="Zawartotabeli"/>
        <w:jc w:val="both"/>
      </w:pPr>
    </w:p>
    <w:p w14:paraId="421EB02F" w14:textId="77777777" w:rsidR="00A0276A" w:rsidRDefault="00A0276A" w:rsidP="00095B73">
      <w:pPr>
        <w:pStyle w:val="Zawartotabeli"/>
        <w:jc w:val="both"/>
      </w:pPr>
    </w:p>
    <w:p w14:paraId="2E59DFC7" w14:textId="77777777" w:rsidR="00A0276A" w:rsidRDefault="00000000" w:rsidP="00095B7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Zawiadomienie - obwieszczenie </w:t>
      </w:r>
    </w:p>
    <w:p w14:paraId="48EAB3ED" w14:textId="77777777" w:rsidR="00A0276A" w:rsidRDefault="00000000" w:rsidP="00095B7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zostało udostępnione w Biuletynie Informacji Publicznej </w:t>
      </w:r>
    </w:p>
    <w:p w14:paraId="6F0574BE" w14:textId="1BEFA098" w:rsidR="00A0276A" w:rsidRDefault="00000000" w:rsidP="00095B73">
      <w:pPr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w dniu </w:t>
      </w:r>
      <w:r w:rsidR="00FE6D88">
        <w:rPr>
          <w:color w:val="000000"/>
          <w:sz w:val="20"/>
          <w:szCs w:val="20"/>
          <w:u w:val="single"/>
        </w:rPr>
        <w:t>4</w:t>
      </w:r>
      <w:r>
        <w:rPr>
          <w:color w:val="000000"/>
          <w:sz w:val="20"/>
          <w:szCs w:val="20"/>
          <w:u w:val="single"/>
        </w:rPr>
        <w:t xml:space="preserve"> października 202</w:t>
      </w:r>
      <w:r w:rsidR="00EC48E1">
        <w:rPr>
          <w:color w:val="000000"/>
          <w:sz w:val="20"/>
          <w:szCs w:val="20"/>
          <w:u w:val="single"/>
        </w:rPr>
        <w:t>2</w:t>
      </w:r>
      <w:r>
        <w:rPr>
          <w:color w:val="000000"/>
          <w:sz w:val="20"/>
          <w:szCs w:val="20"/>
          <w:u w:val="single"/>
        </w:rPr>
        <w:t xml:space="preserve"> r</w:t>
      </w:r>
      <w:r>
        <w:rPr>
          <w:color w:val="000000"/>
          <w:sz w:val="20"/>
          <w:szCs w:val="20"/>
        </w:rPr>
        <w:t>.</w:t>
      </w:r>
      <w:r>
        <w:rPr>
          <w:color w:val="000000"/>
        </w:rPr>
        <w:t xml:space="preserve"> </w:t>
      </w:r>
    </w:p>
    <w:p w14:paraId="3F5CA192" w14:textId="77777777" w:rsidR="00A0276A" w:rsidRDefault="00A0276A" w:rsidP="00095B73">
      <w:pPr>
        <w:pStyle w:val="Zawartotabeli"/>
        <w:jc w:val="both"/>
      </w:pPr>
    </w:p>
    <w:p w14:paraId="7FBD9728" w14:textId="77777777" w:rsidR="00A633DB" w:rsidRPr="005B433D" w:rsidRDefault="00A633DB" w:rsidP="005B433D">
      <w:pPr>
        <w:rPr>
          <w:color w:val="000000"/>
          <w:sz w:val="20"/>
          <w:szCs w:val="20"/>
          <w:u w:val="single"/>
        </w:rPr>
      </w:pPr>
      <w:r w:rsidRPr="005B433D">
        <w:rPr>
          <w:color w:val="000000"/>
          <w:sz w:val="20"/>
          <w:szCs w:val="20"/>
          <w:u w:val="single"/>
        </w:rPr>
        <w:t xml:space="preserve">Otrzymują: </w:t>
      </w:r>
    </w:p>
    <w:p w14:paraId="275CD8E9" w14:textId="77777777" w:rsidR="00A633DB" w:rsidRPr="005B433D" w:rsidRDefault="00A633DB" w:rsidP="005B433D">
      <w:pPr>
        <w:rPr>
          <w:color w:val="000000"/>
          <w:sz w:val="20"/>
          <w:szCs w:val="20"/>
        </w:rPr>
      </w:pPr>
      <w:r w:rsidRPr="005B433D">
        <w:rPr>
          <w:color w:val="000000"/>
          <w:sz w:val="20"/>
          <w:szCs w:val="20"/>
        </w:rPr>
        <w:t>1. Wnioskodawca</w:t>
      </w:r>
    </w:p>
    <w:p w14:paraId="2FFA3465" w14:textId="77777777" w:rsidR="00A633DB" w:rsidRPr="005B433D" w:rsidRDefault="00A633DB" w:rsidP="00A633DB">
      <w:pPr>
        <w:rPr>
          <w:color w:val="000000"/>
          <w:sz w:val="20"/>
          <w:szCs w:val="20"/>
        </w:rPr>
      </w:pPr>
      <w:r w:rsidRPr="005B433D">
        <w:rPr>
          <w:color w:val="000000"/>
          <w:sz w:val="20"/>
          <w:szCs w:val="20"/>
        </w:rPr>
        <w:t>2. Strony postępowania przez obwieszczenie zgodnie z art. 49 k.p.a.,</w:t>
      </w:r>
    </w:p>
    <w:p w14:paraId="2CB8C0B0" w14:textId="77777777" w:rsidR="00A633DB" w:rsidRPr="005B433D" w:rsidRDefault="00A633DB" w:rsidP="00A633DB">
      <w:pPr>
        <w:rPr>
          <w:color w:val="000000"/>
          <w:sz w:val="20"/>
          <w:szCs w:val="20"/>
        </w:rPr>
      </w:pPr>
      <w:r w:rsidRPr="005B433D">
        <w:rPr>
          <w:color w:val="000000"/>
          <w:sz w:val="20"/>
          <w:szCs w:val="20"/>
        </w:rPr>
        <w:t>3. a/a</w:t>
      </w:r>
    </w:p>
    <w:p w14:paraId="0EC81BA5" w14:textId="77777777" w:rsidR="00A0276A" w:rsidRDefault="00A0276A" w:rsidP="00095B73">
      <w:pPr>
        <w:jc w:val="both"/>
        <w:rPr>
          <w:rFonts w:ascii="Calibri" w:hAnsi="Calibri" w:cs="Calibri"/>
          <w:sz w:val="18"/>
          <w:szCs w:val="18"/>
        </w:rPr>
      </w:pPr>
    </w:p>
    <w:p w14:paraId="2DD94EC7" w14:textId="77777777" w:rsidR="00A0276A" w:rsidRDefault="00A0276A" w:rsidP="00095B73">
      <w:pPr>
        <w:jc w:val="both"/>
      </w:pPr>
    </w:p>
    <w:p w14:paraId="04AFE6DD" w14:textId="77777777" w:rsidR="00A0276A" w:rsidRDefault="00A0276A" w:rsidP="00095B73">
      <w:pPr>
        <w:jc w:val="both"/>
      </w:pPr>
    </w:p>
    <w:p w14:paraId="6B385319" w14:textId="77777777" w:rsidR="00A0276A" w:rsidRDefault="00A0276A" w:rsidP="00095B73">
      <w:pPr>
        <w:jc w:val="both"/>
        <w:rPr>
          <w:sz w:val="20"/>
          <w:szCs w:val="20"/>
        </w:rPr>
      </w:pPr>
    </w:p>
    <w:p w14:paraId="6AD8C35E" w14:textId="77777777" w:rsidR="00A0276A" w:rsidRDefault="00A0276A" w:rsidP="00095B73">
      <w:pPr>
        <w:rPr>
          <w:sz w:val="20"/>
          <w:szCs w:val="20"/>
        </w:rPr>
      </w:pPr>
    </w:p>
    <w:p w14:paraId="18CBCC89" w14:textId="77777777" w:rsidR="00A0276A" w:rsidRDefault="00A0276A" w:rsidP="00095B73">
      <w:pPr>
        <w:rPr>
          <w:sz w:val="20"/>
          <w:szCs w:val="20"/>
        </w:rPr>
      </w:pPr>
    </w:p>
    <w:p w14:paraId="5D726016" w14:textId="77777777" w:rsidR="00A0276A" w:rsidRDefault="00A0276A" w:rsidP="00095B73">
      <w:pPr>
        <w:rPr>
          <w:sz w:val="20"/>
          <w:szCs w:val="20"/>
        </w:rPr>
      </w:pPr>
    </w:p>
    <w:p w14:paraId="07DD0E4D" w14:textId="77777777" w:rsidR="00A0276A" w:rsidRDefault="00A0276A" w:rsidP="00095B73">
      <w:pPr>
        <w:rPr>
          <w:sz w:val="20"/>
          <w:szCs w:val="20"/>
        </w:rPr>
      </w:pPr>
    </w:p>
    <w:p w14:paraId="467A5F70" w14:textId="77777777" w:rsidR="00A0276A" w:rsidRDefault="00A0276A" w:rsidP="00095B73"/>
    <w:sectPr w:rsidR="00A0276A">
      <w:pgSz w:w="11906" w:h="16838"/>
      <w:pgMar w:top="899" w:right="1417" w:bottom="719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Mangal;Cambria Math">
    <w:altName w:val="Cambria"/>
    <w:panose1 w:val="00000000000000000000"/>
    <w:charset w:val="00"/>
    <w:family w:val="roman"/>
    <w:notTrueType/>
    <w:pitch w:val="default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76D8"/>
    <w:multiLevelType w:val="hybridMultilevel"/>
    <w:tmpl w:val="8ABCE614"/>
    <w:lvl w:ilvl="0" w:tplc="276004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DA695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34A62"/>
    <w:multiLevelType w:val="hybridMultilevel"/>
    <w:tmpl w:val="76EEEF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353488">
    <w:abstractNumId w:val="0"/>
  </w:num>
  <w:num w:numId="2" w16cid:durableId="1154104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76A"/>
    <w:rsid w:val="000066A3"/>
    <w:rsid w:val="000545BC"/>
    <w:rsid w:val="00085A0B"/>
    <w:rsid w:val="00095B73"/>
    <w:rsid w:val="000B1382"/>
    <w:rsid w:val="003F1495"/>
    <w:rsid w:val="003F5D92"/>
    <w:rsid w:val="00403B58"/>
    <w:rsid w:val="00417626"/>
    <w:rsid w:val="005B433D"/>
    <w:rsid w:val="006B37D4"/>
    <w:rsid w:val="007A215F"/>
    <w:rsid w:val="00851EC0"/>
    <w:rsid w:val="0089458E"/>
    <w:rsid w:val="00A0276A"/>
    <w:rsid w:val="00A633DB"/>
    <w:rsid w:val="00C21D24"/>
    <w:rsid w:val="00C50FFC"/>
    <w:rsid w:val="00C74310"/>
    <w:rsid w:val="00D73ED9"/>
    <w:rsid w:val="00D81271"/>
    <w:rsid w:val="00DD5CC4"/>
    <w:rsid w:val="00E23AA3"/>
    <w:rsid w:val="00EC48E1"/>
    <w:rsid w:val="00F874E2"/>
    <w:rsid w:val="00F92FEB"/>
    <w:rsid w:val="00FC2B2D"/>
    <w:rsid w:val="00F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27AC"/>
  <w15:docId w15:val="{9A64DD9F-8A66-4033-8F3F-1E07AED7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ascii="Times New Roman" w:eastAsia="SimSun;宋体" w:hAnsi="Times New Roman" w:cs="Mangal;Cambria Math"/>
      <w:color w:val="00000A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agwek"/>
    <w:uiPriority w:val="9"/>
    <w:semiHidden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color w:val="000000"/>
      <w:sz w:val="18"/>
      <w:szCs w:val="18"/>
      <w:shd w:val="clear" w:color="auto" w:fill="FFFFFF"/>
    </w:rPr>
  </w:style>
  <w:style w:type="character" w:customStyle="1" w:styleId="WW8Num2z0">
    <w:name w:val="WW8Num2z0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WW8Num3z0">
    <w:name w:val="WW8Num3z0"/>
    <w:rPr>
      <w:rFonts w:ascii="Times New Roman" w:hAnsi="Times New Roman" w:cs="Times New Roman"/>
      <w:color w:val="000000"/>
      <w:sz w:val="18"/>
      <w:szCs w:val="18"/>
      <w:shd w:val="clear" w:color="auto" w:fill="FFFFFF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basedOn w:val="Domylnaczcionkaakapitu1"/>
    <w:rPr>
      <w:rFonts w:ascii="Verdana" w:hAnsi="Verdana" w:cs="Verdana"/>
      <w:sz w:val="16"/>
      <w:szCs w:val="16"/>
    </w:rPr>
  </w:style>
  <w:style w:type="character" w:customStyle="1" w:styleId="FontStyle14">
    <w:name w:val="Font Style14"/>
    <w:basedOn w:val="Domylnaczcionkaakapitu1"/>
    <w:rPr>
      <w:rFonts w:ascii="Arial" w:hAnsi="Arial" w:cs="Arial"/>
      <w:i/>
      <w:iCs/>
      <w:sz w:val="22"/>
      <w:szCs w:val="22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Wyrnienie">
    <w:name w:val="Wyróżnienie"/>
    <w:rPr>
      <w:i/>
      <w:iCs/>
    </w:rPr>
  </w:style>
  <w:style w:type="character" w:customStyle="1" w:styleId="Mocnowyrniony">
    <w:name w:val="Mocno wyróżniony"/>
    <w:rPr>
      <w:b/>
      <w:b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  <w:jc w:val="both"/>
    </w:pPr>
    <w:rPr>
      <w:szCs w:val="20"/>
    </w:r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customStyle="1" w:styleId="Listapunktowana31">
    <w:name w:val="Lista punktowana 31"/>
    <w:basedOn w:val="Normalny"/>
    <w:pPr>
      <w:ind w:left="849" w:hanging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  <w:style w:type="paragraph" w:styleId="Akapitzlist">
    <w:name w:val="List Paragraph"/>
    <w:basedOn w:val="Normalny"/>
    <w:uiPriority w:val="34"/>
    <w:qFormat/>
    <w:rsid w:val="00C50FFC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7A21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2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p.wreczyca-wielka.akcessnet.net/index.php?idg=4&amp;id=550&amp;x=64&amp;y=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Wręczyca Wielka, 19</vt:lpstr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Wręczyca Wielka, 19</dc:title>
  <dc:creator> </dc:creator>
  <cp:lastModifiedBy>Agnieszka</cp:lastModifiedBy>
  <cp:revision>24</cp:revision>
  <cp:lastPrinted>2021-10-18T12:29:00Z</cp:lastPrinted>
  <dcterms:created xsi:type="dcterms:W3CDTF">2011-02-16T10:44:00Z</dcterms:created>
  <dcterms:modified xsi:type="dcterms:W3CDTF">2022-10-04T07:14:00Z</dcterms:modified>
  <dc:language>pl-PL</dc:language>
</cp:coreProperties>
</file>